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A2167" w:rsidRPr="00DB347D" w:rsidRDefault="008A2167" w:rsidP="008A2167">
      <w:pPr>
        <w:rPr>
          <w:b/>
          <w:sz w:val="28"/>
          <w:szCs w:val="28"/>
          <w:u w:val="single"/>
        </w:rPr>
      </w:pPr>
      <w:r w:rsidRPr="00DB347D">
        <w:rPr>
          <w:b/>
          <w:sz w:val="28"/>
          <w:szCs w:val="28"/>
          <w:u w:val="single"/>
        </w:rPr>
        <w:t xml:space="preserve">Přehled školních </w:t>
      </w:r>
      <w:r w:rsidR="002A30EB">
        <w:rPr>
          <w:b/>
          <w:sz w:val="28"/>
          <w:szCs w:val="28"/>
          <w:u w:val="single"/>
        </w:rPr>
        <w:t xml:space="preserve">potřeb </w:t>
      </w:r>
      <w:bookmarkStart w:id="0" w:name="_GoBack"/>
      <w:bookmarkEnd w:id="0"/>
      <w:r w:rsidRPr="00DB347D">
        <w:rPr>
          <w:b/>
          <w:sz w:val="28"/>
          <w:szCs w:val="28"/>
          <w:u w:val="single"/>
        </w:rPr>
        <w:t>pro výuku</w:t>
      </w:r>
      <w:r w:rsidR="008E12F4" w:rsidRPr="00DB347D">
        <w:rPr>
          <w:b/>
          <w:sz w:val="28"/>
          <w:szCs w:val="28"/>
          <w:u w:val="single"/>
        </w:rPr>
        <w:t xml:space="preserve"> 6. ro</w:t>
      </w:r>
      <w:r w:rsidR="00DB347D">
        <w:rPr>
          <w:b/>
          <w:sz w:val="28"/>
          <w:szCs w:val="28"/>
          <w:u w:val="single"/>
        </w:rPr>
        <w:t>čníku</w:t>
      </w:r>
    </w:p>
    <w:p w:rsidR="008A2167" w:rsidRPr="008A2167" w:rsidRDefault="008A2167" w:rsidP="008A2167">
      <w:pPr>
        <w:jc w:val="center"/>
        <w:rPr>
          <w:u w:val="single"/>
        </w:rPr>
      </w:pPr>
    </w:p>
    <w:tbl>
      <w:tblPr>
        <w:tblStyle w:val="Mkatabulky"/>
        <w:tblW w:w="10095" w:type="dxa"/>
        <w:tblInd w:w="-582" w:type="dxa"/>
        <w:tblLook w:val="01E0" w:firstRow="1" w:lastRow="1" w:firstColumn="1" w:lastColumn="1" w:noHBand="0" w:noVBand="0"/>
      </w:tblPr>
      <w:tblGrid>
        <w:gridCol w:w="3951"/>
        <w:gridCol w:w="3148"/>
        <w:gridCol w:w="2996"/>
      </w:tblGrid>
      <w:tr w:rsidR="008A2167" w:rsidTr="0091596E">
        <w:trPr>
          <w:trHeight w:val="134"/>
        </w:trPr>
        <w:tc>
          <w:tcPr>
            <w:tcW w:w="3951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shd w:val="clear" w:color="auto" w:fill="FFFF00"/>
            <w:vAlign w:val="center"/>
          </w:tcPr>
          <w:p w:rsidR="0091596E" w:rsidRDefault="0091596E" w:rsidP="00915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Dar </w:t>
            </w:r>
          </w:p>
          <w:p w:rsidR="008A2167" w:rsidRPr="00DB347D" w:rsidRDefault="0091596E" w:rsidP="0091596E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Obce </w:t>
            </w:r>
            <w:r w:rsidR="008A2167" w:rsidRPr="00DB347D">
              <w:rPr>
                <w:b/>
                <w:sz w:val="28"/>
                <w:szCs w:val="28"/>
              </w:rPr>
              <w:t>Suchomasty</w:t>
            </w:r>
          </w:p>
          <w:p w:rsidR="008A2167" w:rsidRPr="00DB347D" w:rsidRDefault="008A2167" w:rsidP="000C694E">
            <w:pPr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pro žáky 6. třídy</w:t>
            </w:r>
          </w:p>
        </w:tc>
        <w:tc>
          <w:tcPr>
            <w:tcW w:w="6144" w:type="dxa"/>
            <w:gridSpan w:val="2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8A2167" w:rsidRPr="00DB347D" w:rsidRDefault="008A2167" w:rsidP="000C694E">
            <w:pPr>
              <w:spacing w:before="60" w:after="60"/>
              <w:jc w:val="center"/>
              <w:rPr>
                <w:b/>
                <w:sz w:val="28"/>
                <w:szCs w:val="28"/>
              </w:rPr>
            </w:pPr>
            <w:r w:rsidRPr="00DB347D">
              <w:rPr>
                <w:b/>
                <w:sz w:val="28"/>
                <w:szCs w:val="28"/>
              </w:rPr>
              <w:t>H r a d í    r o d i č e</w:t>
            </w:r>
          </w:p>
        </w:tc>
      </w:tr>
      <w:tr w:rsidR="008A2167" w:rsidTr="0091596E">
        <w:trPr>
          <w:trHeight w:val="336"/>
        </w:trPr>
        <w:tc>
          <w:tcPr>
            <w:tcW w:w="3951" w:type="dxa"/>
            <w:vMerge/>
            <w:tcBorders>
              <w:left w:val="single" w:sz="12" w:space="0" w:color="auto"/>
              <w:bottom w:val="double" w:sz="4" w:space="0" w:color="auto"/>
              <w:right w:val="single" w:sz="12" w:space="0" w:color="auto"/>
            </w:tcBorders>
            <w:shd w:val="clear" w:color="auto" w:fill="FFFF00"/>
          </w:tcPr>
          <w:p w:rsidR="008A2167" w:rsidRPr="00C41FC3" w:rsidRDefault="008A2167" w:rsidP="000C694E"/>
        </w:tc>
        <w:tc>
          <w:tcPr>
            <w:tcW w:w="3148" w:type="dxa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8A2167" w:rsidRPr="00DB347D" w:rsidRDefault="008A2167" w:rsidP="000C694E">
            <w:pPr>
              <w:jc w:val="center"/>
              <w:rPr>
                <w:i/>
                <w:sz w:val="28"/>
                <w:szCs w:val="28"/>
              </w:rPr>
            </w:pPr>
            <w:r w:rsidRPr="00DB347D">
              <w:rPr>
                <w:i/>
                <w:sz w:val="28"/>
                <w:szCs w:val="28"/>
              </w:rPr>
              <w:t>Pracovní sešity</w:t>
            </w:r>
          </w:p>
        </w:tc>
        <w:tc>
          <w:tcPr>
            <w:tcW w:w="2996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8A2167" w:rsidRPr="00DB347D" w:rsidRDefault="008A2167" w:rsidP="000C694E">
            <w:pPr>
              <w:spacing w:line="199" w:lineRule="auto"/>
              <w:jc w:val="center"/>
              <w:rPr>
                <w:i/>
                <w:sz w:val="28"/>
                <w:szCs w:val="28"/>
              </w:rPr>
            </w:pPr>
            <w:r w:rsidRPr="00DB347D">
              <w:rPr>
                <w:i/>
                <w:sz w:val="28"/>
                <w:szCs w:val="28"/>
              </w:rPr>
              <w:t xml:space="preserve">Ostatní pomůcky </w:t>
            </w:r>
          </w:p>
        </w:tc>
      </w:tr>
      <w:tr w:rsidR="008A2167" w:rsidTr="00372885">
        <w:trPr>
          <w:trHeight w:val="5469"/>
        </w:trPr>
        <w:tc>
          <w:tcPr>
            <w:tcW w:w="3951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 w:themeFill="background1"/>
          </w:tcPr>
          <w:p w:rsidR="00CA1668" w:rsidRPr="00AF0E1D" w:rsidRDefault="00CA1668" w:rsidP="000C694E"/>
          <w:tbl>
            <w:tblPr>
              <w:tblStyle w:val="Mkatabulky"/>
              <w:tblW w:w="0" w:type="auto"/>
              <w:tblLook w:val="01E0" w:firstRow="1" w:lastRow="1" w:firstColumn="1" w:lastColumn="1" w:noHBand="0" w:noVBand="0"/>
            </w:tblPr>
            <w:tblGrid>
              <w:gridCol w:w="3725"/>
            </w:tblGrid>
            <w:tr w:rsidR="00B1240B" w:rsidRPr="00D43D28" w:rsidTr="008817CB">
              <w:tc>
                <w:tcPr>
                  <w:tcW w:w="4372" w:type="dxa"/>
                </w:tcPr>
                <w:p w:rsidR="00B1240B" w:rsidRPr="00D43D28" w:rsidRDefault="00B1240B" w:rsidP="00B1240B">
                  <w:pPr>
                    <w:ind w:right="-21"/>
                    <w:rPr>
                      <w:b/>
                    </w:rPr>
                  </w:pPr>
                  <w:r>
                    <w:t>Sešit 425</w:t>
                  </w:r>
                </w:p>
              </w:tc>
            </w:tr>
            <w:tr w:rsidR="00B1240B" w:rsidRPr="00D43D28" w:rsidTr="008817CB">
              <w:tc>
                <w:tcPr>
                  <w:tcW w:w="4372" w:type="dxa"/>
                </w:tcPr>
                <w:p w:rsidR="00B1240B" w:rsidRPr="00D43D28" w:rsidRDefault="00B1240B" w:rsidP="00B1240B">
                  <w:pPr>
                    <w:ind w:right="-21"/>
                    <w:rPr>
                      <w:b/>
                    </w:rPr>
                  </w:pPr>
                  <w:r>
                    <w:t>Sešit 464</w:t>
                  </w:r>
                </w:p>
              </w:tc>
            </w:tr>
            <w:tr w:rsidR="00B1240B" w:rsidRPr="00D43D28" w:rsidTr="008817CB">
              <w:tc>
                <w:tcPr>
                  <w:tcW w:w="4372" w:type="dxa"/>
                </w:tcPr>
                <w:p w:rsidR="00B1240B" w:rsidRPr="00D43D28" w:rsidRDefault="00B1240B" w:rsidP="00B1240B">
                  <w:pPr>
                    <w:ind w:right="-21"/>
                    <w:rPr>
                      <w:b/>
                    </w:rPr>
                  </w:pPr>
                  <w:r>
                    <w:t>Sešit 460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Sešit 440</w:t>
                  </w:r>
                  <w:r>
                    <w:t xml:space="preserve"> 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Sešit 524</w:t>
                  </w:r>
                  <w:r>
                    <w:t xml:space="preserve"> 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Sešit 540</w:t>
                  </w:r>
                  <w:r>
                    <w:t xml:space="preserve"> 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Sešit 544</w:t>
                  </w:r>
                  <w:r>
                    <w:t xml:space="preserve"> 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>
                    <w:t>Sešit 520</w:t>
                  </w:r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>Sešit 545</w:t>
                  </w:r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>Sešit 523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Sešit 644</w:t>
                  </w:r>
                  <w:r>
                    <w:t xml:space="preserve"> 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 xml:space="preserve">Barvy vodové – 12 barev 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Náčrtník A4 20 listů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 xml:space="preserve">Lepicí tyčinka </w:t>
                  </w:r>
                  <w:r>
                    <w:t>Concorde</w:t>
                  </w:r>
                </w:p>
              </w:tc>
            </w:tr>
            <w:tr w:rsidR="00B1240B" w:rsidRPr="00AE2DC6" w:rsidTr="008817CB">
              <w:tc>
                <w:tcPr>
                  <w:tcW w:w="4372" w:type="dxa"/>
                </w:tcPr>
                <w:p w:rsidR="00B1240B" w:rsidRPr="00AE2DC6" w:rsidRDefault="00B1240B" w:rsidP="00B1240B">
                  <w:pPr>
                    <w:ind w:right="-21"/>
                  </w:pPr>
                  <w:r w:rsidRPr="00AE2DC6">
                    <w:t>Barevný papír 10listů</w:t>
                  </w:r>
                </w:p>
              </w:tc>
            </w:tr>
            <w:tr w:rsidR="00B1240B" w:rsidRPr="00D97C83" w:rsidTr="008817CB">
              <w:tc>
                <w:tcPr>
                  <w:tcW w:w="4372" w:type="dxa"/>
                </w:tcPr>
                <w:p w:rsidR="00B1240B" w:rsidRPr="00D97C83" w:rsidRDefault="00B1240B" w:rsidP="00B1240B">
                  <w:pPr>
                    <w:ind w:right="-21"/>
                  </w:pPr>
                  <w:r>
                    <w:t>Linkovaný blok A5</w:t>
                  </w:r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 xml:space="preserve">Štětec </w:t>
                  </w:r>
                  <w:proofErr w:type="gramStart"/>
                  <w:r>
                    <w:t>č. 2.,4 kulatý</w:t>
                  </w:r>
                  <w:proofErr w:type="gramEnd"/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>Desky s rychlovazačem A4 červené</w:t>
                  </w:r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>Desky s rychlovazačem A4 světle modré</w:t>
                  </w:r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 xml:space="preserve">Tužka </w:t>
                  </w:r>
                  <w:proofErr w:type="gramStart"/>
                  <w:r>
                    <w:t>č.1, 2</w:t>
                  </w:r>
                  <w:proofErr w:type="gramEnd"/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 xml:space="preserve">Tenký černý fix </w:t>
                  </w:r>
                  <w:proofErr w:type="spellStart"/>
                  <w:r>
                    <w:t>centopen</w:t>
                  </w:r>
                  <w:proofErr w:type="spellEnd"/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>Kohinoor akvarelové pastelky 12ks</w:t>
                  </w:r>
                </w:p>
              </w:tc>
            </w:tr>
            <w:tr w:rsidR="00B1240B" w:rsidTr="008817CB">
              <w:tc>
                <w:tcPr>
                  <w:tcW w:w="4372" w:type="dxa"/>
                </w:tcPr>
                <w:p w:rsidR="00B1240B" w:rsidRDefault="00B1240B" w:rsidP="00B1240B">
                  <w:pPr>
                    <w:ind w:right="-21"/>
                  </w:pPr>
                  <w:r>
                    <w:t xml:space="preserve">Štětec plochý </w:t>
                  </w:r>
                  <w:proofErr w:type="gramStart"/>
                  <w:r>
                    <w:t>č.5</w:t>
                  </w:r>
                  <w:proofErr w:type="gramEnd"/>
                </w:p>
              </w:tc>
            </w:tr>
          </w:tbl>
          <w:p w:rsidR="008A2167" w:rsidRPr="00AF0E1D" w:rsidRDefault="008A2167" w:rsidP="000C694E"/>
        </w:tc>
        <w:tc>
          <w:tcPr>
            <w:tcW w:w="3148" w:type="dxa"/>
            <w:tcBorders>
              <w:top w:val="double" w:sz="4" w:space="0" w:color="auto"/>
              <w:left w:val="single" w:sz="12" w:space="0" w:color="auto"/>
              <w:bottom w:val="single" w:sz="12" w:space="0" w:color="auto"/>
            </w:tcBorders>
          </w:tcPr>
          <w:p w:rsidR="00DB347D" w:rsidRPr="0023043D" w:rsidRDefault="00DB347D" w:rsidP="00DB347D">
            <w:r w:rsidRPr="0023043D">
              <w:t>Škola je objedná hromadně, předpokládaná cena:</w:t>
            </w:r>
          </w:p>
          <w:p w:rsidR="008A2167" w:rsidRPr="00AF0E1D" w:rsidRDefault="008A2167" w:rsidP="000C694E"/>
          <w:p w:rsidR="008A2167" w:rsidRPr="00AF0E1D" w:rsidRDefault="008A2167" w:rsidP="000C694E">
            <w:r w:rsidRPr="00AF0E1D">
              <w:t xml:space="preserve">Pracovní sešit na výuku </w:t>
            </w:r>
            <w:proofErr w:type="spellStart"/>
            <w:r w:rsidRPr="00AF0E1D">
              <w:t>Čj</w:t>
            </w:r>
            <w:proofErr w:type="spellEnd"/>
            <w:r w:rsidRPr="00AF0E1D">
              <w:t xml:space="preserve"> –</w:t>
            </w:r>
            <w:r w:rsidR="008E12F4">
              <w:t xml:space="preserve"> </w:t>
            </w:r>
            <w:r>
              <w:t xml:space="preserve">asi </w:t>
            </w:r>
            <w:r w:rsidR="00CA1668">
              <w:t>98</w:t>
            </w:r>
            <w:r w:rsidR="008E12F4">
              <w:t>,-</w:t>
            </w:r>
            <w:r w:rsidRPr="00AF0E1D">
              <w:t xml:space="preserve"> Kč</w:t>
            </w:r>
            <w:r w:rsidR="00CA1668">
              <w:t xml:space="preserve"> + 57,- Kč</w:t>
            </w:r>
          </w:p>
          <w:p w:rsidR="008A2167" w:rsidRDefault="008A2167" w:rsidP="000C694E">
            <w:r w:rsidRPr="00AF0E1D">
              <w:t>Prac</w:t>
            </w:r>
            <w:r>
              <w:t xml:space="preserve">ovní sešit na výuku </w:t>
            </w:r>
            <w:proofErr w:type="gramStart"/>
            <w:r>
              <w:t>Aj  –</w:t>
            </w:r>
            <w:r w:rsidR="008E12F4">
              <w:t xml:space="preserve"> </w:t>
            </w:r>
            <w:r w:rsidR="00E715A8">
              <w:t>asi</w:t>
            </w:r>
            <w:proofErr w:type="gramEnd"/>
            <w:r w:rsidR="00E715A8">
              <w:t xml:space="preserve"> 288</w:t>
            </w:r>
            <w:r w:rsidR="00504ACB">
              <w:t>,-</w:t>
            </w:r>
            <w:r w:rsidRPr="00AF0E1D">
              <w:t xml:space="preserve"> Kč </w:t>
            </w:r>
          </w:p>
          <w:p w:rsidR="008E12F4" w:rsidRDefault="008E12F4" w:rsidP="000C694E">
            <w:r>
              <w:t>Pr</w:t>
            </w:r>
            <w:r w:rsidR="00B1240B">
              <w:t xml:space="preserve">acovní sešity (3 ks) </w:t>
            </w:r>
            <w:proofErr w:type="gramStart"/>
            <w:r w:rsidR="00B1240B">
              <w:t>matematika</w:t>
            </w:r>
            <w:proofErr w:type="gramEnd"/>
            <w:r>
              <w:t xml:space="preserve">– </w:t>
            </w:r>
            <w:proofErr w:type="gramStart"/>
            <w:r>
              <w:t>asi</w:t>
            </w:r>
            <w:proofErr w:type="gramEnd"/>
            <w:r>
              <w:t xml:space="preserve"> 135,- Kč</w:t>
            </w:r>
          </w:p>
          <w:p w:rsidR="00B1240B" w:rsidRDefault="008E12F4" w:rsidP="000C694E">
            <w:r>
              <w:t xml:space="preserve">Pracovní sešit </w:t>
            </w:r>
            <w:r w:rsidR="00B1240B">
              <w:t>fyzika</w:t>
            </w:r>
          </w:p>
          <w:p w:rsidR="008E12F4" w:rsidRDefault="008E12F4" w:rsidP="000C694E">
            <w:r>
              <w:t xml:space="preserve"> – asi 80,- Kč</w:t>
            </w:r>
          </w:p>
          <w:p w:rsidR="00B04613" w:rsidRPr="00AF0E1D" w:rsidRDefault="00B04613" w:rsidP="00B04613">
            <w:r>
              <w:t>Ceny jsou pouze orientační.</w:t>
            </w:r>
          </w:p>
          <w:p w:rsidR="008A2167" w:rsidRPr="00AF0E1D" w:rsidRDefault="008A2167" w:rsidP="000C694E"/>
          <w:p w:rsidR="008A2167" w:rsidRPr="00AF0E1D" w:rsidRDefault="008A2167" w:rsidP="000C694E"/>
          <w:p w:rsidR="008A2167" w:rsidRPr="00AF0E1D" w:rsidRDefault="008A2167" w:rsidP="000C694E">
            <w:r w:rsidRPr="00AF0E1D">
              <w:t xml:space="preserve"> </w:t>
            </w:r>
          </w:p>
        </w:tc>
        <w:tc>
          <w:tcPr>
            <w:tcW w:w="2996" w:type="dxa"/>
            <w:tcBorders>
              <w:top w:val="double" w:sz="4" w:space="0" w:color="auto"/>
              <w:bottom w:val="single" w:sz="12" w:space="0" w:color="auto"/>
              <w:right w:val="single" w:sz="12" w:space="0" w:color="auto"/>
            </w:tcBorders>
          </w:tcPr>
          <w:p w:rsidR="008A2167" w:rsidRPr="006A67F9" w:rsidRDefault="008A2167" w:rsidP="000C694E">
            <w:r>
              <w:t>t</w:t>
            </w:r>
            <w:r w:rsidRPr="006A67F9">
              <w:t>emperové barvy</w:t>
            </w:r>
            <w:r w:rsidR="008E12F4">
              <w:t xml:space="preserve"> (12 barev)</w:t>
            </w:r>
            <w:r w:rsidRPr="006A67F9">
              <w:t>,</w:t>
            </w:r>
          </w:p>
          <w:p w:rsidR="008A2167" w:rsidRPr="006A67F9" w:rsidRDefault="008A2167" w:rsidP="000C694E">
            <w:r w:rsidRPr="006A67F9">
              <w:t>suché pastely</w:t>
            </w:r>
            <w:r w:rsidR="008E12F4">
              <w:t xml:space="preserve"> (minimálně 12 barev)</w:t>
            </w:r>
            <w:r w:rsidRPr="006A67F9">
              <w:t>,</w:t>
            </w:r>
          </w:p>
          <w:p w:rsidR="00B1240B" w:rsidRDefault="008A2167" w:rsidP="000C694E">
            <w:r w:rsidRPr="006A67F9">
              <w:t>štětce</w:t>
            </w:r>
            <w:r w:rsidR="00B1240B">
              <w:t xml:space="preserve"> – kulatý č. 6; plochý</w:t>
            </w:r>
            <w:r w:rsidR="008E12F4">
              <w:t xml:space="preserve"> </w:t>
            </w:r>
            <w:proofErr w:type="gramStart"/>
            <w:r w:rsidR="008E12F4">
              <w:t>č.</w:t>
            </w:r>
            <w:r w:rsidR="00B1240B">
              <w:t>2</w:t>
            </w:r>
            <w:r w:rsidRPr="006A67F9">
              <w:t>,</w:t>
            </w:r>
            <w:proofErr w:type="gramEnd"/>
            <w:r w:rsidRPr="006A67F9">
              <w:t xml:space="preserve"> </w:t>
            </w:r>
          </w:p>
          <w:p w:rsidR="00E715A8" w:rsidRDefault="008A2167" w:rsidP="000C694E">
            <w:r w:rsidRPr="006A67F9">
              <w:t>pastelky,</w:t>
            </w:r>
            <w:r w:rsidR="008E12F4">
              <w:t xml:space="preserve"> </w:t>
            </w:r>
          </w:p>
          <w:p w:rsidR="00B1240B" w:rsidRDefault="008E12F4" w:rsidP="000C694E">
            <w:r>
              <w:t>kelímek,</w:t>
            </w:r>
            <w:r w:rsidR="00E715A8">
              <w:t xml:space="preserve"> </w:t>
            </w:r>
            <w:r w:rsidR="008A2167" w:rsidRPr="006A67F9">
              <w:t>hadřík,</w:t>
            </w:r>
            <w:r w:rsidR="00CA1668">
              <w:t xml:space="preserve"> </w:t>
            </w:r>
          </w:p>
          <w:p w:rsidR="00E715A8" w:rsidRDefault="00E715A8" w:rsidP="00E715A8">
            <w:r w:rsidRPr="006A67F9">
              <w:t>nůžky,</w:t>
            </w:r>
            <w:r>
              <w:t xml:space="preserve"> </w:t>
            </w:r>
          </w:p>
          <w:p w:rsidR="00B1240B" w:rsidRDefault="00B1240B" w:rsidP="000C694E">
            <w:r>
              <w:t xml:space="preserve">2 x </w:t>
            </w:r>
            <w:r w:rsidR="008A2167" w:rsidRPr="006A67F9">
              <w:t>trojúhelník,</w:t>
            </w:r>
            <w:r w:rsidR="00444F75">
              <w:t xml:space="preserve"> </w:t>
            </w:r>
          </w:p>
          <w:p w:rsidR="008A2167" w:rsidRPr="006A67F9" w:rsidRDefault="00B1240B" w:rsidP="000C694E">
            <w:r>
              <w:t>pravítko 15 cm (do penálu)</w:t>
            </w:r>
          </w:p>
          <w:p w:rsidR="008A2167" w:rsidRDefault="008A2167" w:rsidP="000C694E">
            <w:r w:rsidRPr="006A67F9">
              <w:t>kružítko,</w:t>
            </w:r>
            <w:r w:rsidR="00444F75">
              <w:t xml:space="preserve"> </w:t>
            </w:r>
            <w:r>
              <w:t xml:space="preserve">2x </w:t>
            </w:r>
            <w:r w:rsidRPr="006A67F9">
              <w:t>tužky</w:t>
            </w:r>
            <w:r>
              <w:t xml:space="preserve"> </w:t>
            </w:r>
            <w:r w:rsidRPr="006A67F9">
              <w:t>č.</w:t>
            </w:r>
            <w:r w:rsidR="00634E74">
              <w:t xml:space="preserve"> </w:t>
            </w:r>
            <w:r w:rsidRPr="006A67F9">
              <w:t>2</w:t>
            </w:r>
            <w:r>
              <w:t>, 3</w:t>
            </w:r>
          </w:p>
          <w:p w:rsidR="00E715A8" w:rsidRDefault="00E715A8" w:rsidP="000C694E">
            <w:r>
              <w:t>guma KOHINOOR</w:t>
            </w:r>
          </w:p>
          <w:p w:rsidR="00E715A8" w:rsidRDefault="00E715A8" w:rsidP="00E715A8">
            <w:r>
              <w:t>podložky</w:t>
            </w:r>
            <w:r w:rsidRPr="006A67F9">
              <w:t xml:space="preserve"> </w:t>
            </w:r>
            <w:r>
              <w:t xml:space="preserve">A5, </w:t>
            </w:r>
            <w:r w:rsidRPr="006A67F9">
              <w:t>A4,</w:t>
            </w:r>
          </w:p>
          <w:p w:rsidR="00B1240B" w:rsidRDefault="00B1240B" w:rsidP="000C694E"/>
          <w:p w:rsidR="00E715A8" w:rsidRPr="006A67F9" w:rsidRDefault="00E715A8" w:rsidP="000C694E"/>
          <w:p w:rsidR="00B1240B" w:rsidRDefault="008A2167" w:rsidP="000C694E">
            <w:r w:rsidRPr="00B1240B">
              <w:rPr>
                <w:b/>
              </w:rPr>
              <w:t>cvičební úbor</w:t>
            </w:r>
            <w:r>
              <w:t xml:space="preserve"> –</w:t>
            </w:r>
          </w:p>
          <w:p w:rsidR="008A2167" w:rsidRPr="006A67F9" w:rsidRDefault="008A2167" w:rsidP="000C694E">
            <w:r>
              <w:t>bílé tričko, tmavé tepláky nebo kraťasy</w:t>
            </w:r>
          </w:p>
          <w:p w:rsidR="008A2167" w:rsidRDefault="008A2167" w:rsidP="000C694E">
            <w:r w:rsidRPr="006A67F9">
              <w:t>cvičební obuv</w:t>
            </w:r>
            <w:r w:rsidR="00B1240B">
              <w:t xml:space="preserve"> – venkovní a sálovou</w:t>
            </w:r>
            <w:r w:rsidR="002A30EB">
              <w:t xml:space="preserve"> </w:t>
            </w:r>
            <w:r w:rsidR="002A30EB" w:rsidRPr="00E138E2">
              <w:t>se světlou podrážkou</w:t>
            </w:r>
          </w:p>
          <w:p w:rsidR="00B1240B" w:rsidRDefault="00B1240B" w:rsidP="000C694E"/>
          <w:p w:rsidR="008A2167" w:rsidRPr="006A67F9" w:rsidRDefault="008A2167" w:rsidP="000C694E">
            <w:r>
              <w:t xml:space="preserve">přezůvky </w:t>
            </w:r>
            <w:r w:rsidR="002A30EB" w:rsidRPr="00E138E2">
              <w:t>se světlou podrážkou</w:t>
            </w:r>
          </w:p>
        </w:tc>
      </w:tr>
    </w:tbl>
    <w:p w:rsidR="008A2167" w:rsidRDefault="008A2167" w:rsidP="008A2167"/>
    <w:p w:rsidR="00444F75" w:rsidRDefault="00444F75" w:rsidP="008A2167"/>
    <w:sectPr w:rsidR="00444F75" w:rsidSect="00444F75">
      <w:pgSz w:w="11906" w:h="16838"/>
      <w:pgMar w:top="568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23C9"/>
    <w:rsid w:val="00124839"/>
    <w:rsid w:val="001D23C9"/>
    <w:rsid w:val="002024E8"/>
    <w:rsid w:val="0023043D"/>
    <w:rsid w:val="002A30EB"/>
    <w:rsid w:val="00372885"/>
    <w:rsid w:val="00375AF7"/>
    <w:rsid w:val="003B560D"/>
    <w:rsid w:val="00444F75"/>
    <w:rsid w:val="00476A23"/>
    <w:rsid w:val="00504ACB"/>
    <w:rsid w:val="00634E74"/>
    <w:rsid w:val="007B482F"/>
    <w:rsid w:val="008A2167"/>
    <w:rsid w:val="008E12F4"/>
    <w:rsid w:val="0091596E"/>
    <w:rsid w:val="00B04613"/>
    <w:rsid w:val="00B1240B"/>
    <w:rsid w:val="00CA1668"/>
    <w:rsid w:val="00CF0B13"/>
    <w:rsid w:val="00DB347D"/>
    <w:rsid w:val="00E715A8"/>
    <w:rsid w:val="00ED6455"/>
    <w:rsid w:val="00FF52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28791B0"/>
  <w15:docId w15:val="{4570EAC8-7E48-4C5E-BEEC-54B783A06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1D23C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rsid w:val="001D23C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bubliny">
    <w:name w:val="Balloon Text"/>
    <w:basedOn w:val="Normln"/>
    <w:link w:val="TextbublinyChar"/>
    <w:uiPriority w:val="99"/>
    <w:semiHidden/>
    <w:unhideWhenUsed/>
    <w:rsid w:val="00124839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24839"/>
    <w:rPr>
      <w:rFonts w:ascii="Segoe UI" w:eastAsia="Times New Roman" w:hAnsi="Segoe UI" w:cs="Segoe UI"/>
      <w:sz w:val="18"/>
      <w:szCs w:val="1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61968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301</TotalTime>
  <Pages>1</Pages>
  <Words>177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uzivatel</dc:creator>
  <cp:lastModifiedBy>Uzivatel</cp:lastModifiedBy>
  <cp:revision>8</cp:revision>
  <cp:lastPrinted>2022-06-27T07:50:00Z</cp:lastPrinted>
  <dcterms:created xsi:type="dcterms:W3CDTF">2020-08-28T06:18:00Z</dcterms:created>
  <dcterms:modified xsi:type="dcterms:W3CDTF">2022-06-29T07:23:00Z</dcterms:modified>
</cp:coreProperties>
</file>